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F19" w:rsidRDefault="00376F1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5"/>
        <w:gridCol w:w="3525"/>
        <w:gridCol w:w="1985"/>
        <w:gridCol w:w="1984"/>
        <w:gridCol w:w="1276"/>
        <w:gridCol w:w="3338"/>
      </w:tblGrid>
      <w:tr w:rsidR="009F400B" w:rsidRPr="008076F8" w:rsidTr="008076F8">
        <w:tc>
          <w:tcPr>
            <w:tcW w:w="14503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 xml:space="preserve">Compensi di qualsiasi natura collegati all’assunzione della carica, importi di viaggi di servizio e missioni pagati con fondi pubblici (art. 14, comma 1, </w:t>
            </w:r>
            <w:proofErr w:type="spellStart"/>
            <w:r w:rsidRPr="008076F8">
              <w:rPr>
                <w:rFonts w:ascii="Arial Narrow" w:hAnsi="Arial Narrow"/>
                <w:b/>
                <w:sz w:val="28"/>
                <w:szCs w:val="28"/>
              </w:rPr>
              <w:t>lett</w:t>
            </w:r>
            <w:proofErr w:type="spellEnd"/>
            <w:r w:rsidRPr="008076F8">
              <w:rPr>
                <w:rFonts w:ascii="Arial Narrow" w:hAnsi="Arial Narrow"/>
                <w:b/>
                <w:sz w:val="28"/>
                <w:szCs w:val="28"/>
              </w:rPr>
              <w:t>. c) Decreto legislativo n. 33/2013)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400B" w:rsidRPr="008076F8" w:rsidRDefault="0029089F" w:rsidP="0001438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8076F8">
              <w:rPr>
                <w:rFonts w:ascii="Arial Narrow" w:hAnsi="Arial Narrow"/>
                <w:b/>
                <w:sz w:val="28"/>
                <w:szCs w:val="28"/>
              </w:rPr>
              <w:t>ANNO 201</w:t>
            </w:r>
            <w:r w:rsidR="0001438B">
              <w:rPr>
                <w:rFonts w:ascii="Arial Narrow" w:hAnsi="Arial Narrow"/>
                <w:b/>
                <w:sz w:val="28"/>
                <w:szCs w:val="28"/>
              </w:rPr>
              <w:t>5</w:t>
            </w:r>
            <w:r w:rsidR="003243D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</w:tc>
      </w:tr>
      <w:tr w:rsidR="009F400B" w:rsidRPr="008076F8" w:rsidTr="008076F8">
        <w:tc>
          <w:tcPr>
            <w:tcW w:w="14503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</w:pPr>
          </w:p>
        </w:tc>
      </w:tr>
      <w:tr w:rsidR="009F400B" w:rsidRPr="008076F8" w:rsidTr="008076F8">
        <w:tc>
          <w:tcPr>
            <w:tcW w:w="239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Cognome e Nome</w:t>
            </w:r>
          </w:p>
        </w:tc>
        <w:tc>
          <w:tcPr>
            <w:tcW w:w="352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Carica</w:t>
            </w:r>
          </w:p>
        </w:tc>
        <w:tc>
          <w:tcPr>
            <w:tcW w:w="1985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Indennità di funzione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984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Gettoni di presenza </w:t>
            </w:r>
          </w:p>
          <w:p w:rsidR="009F400B" w:rsidRPr="008076F8" w:rsidRDefault="00C30FB6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Consiglio Comunale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1276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Missioni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  <w:tc>
          <w:tcPr>
            <w:tcW w:w="3338" w:type="dxa"/>
            <w:shd w:val="clear" w:color="auto" w:fill="auto"/>
          </w:tcPr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Compensi di qualsiasi natura connessi all’assunzione della carica (rimborso oneri al datore di lavoro per permessi retribuiti ex artt. 79, comma 4 e 80 </w:t>
            </w:r>
            <w:proofErr w:type="spellStart"/>
            <w:r w:rsidRPr="008076F8">
              <w:rPr>
                <w:rFonts w:ascii="Arial Narrow" w:hAnsi="Arial Narrow"/>
                <w:b/>
                <w:sz w:val="24"/>
                <w:szCs w:val="24"/>
              </w:rPr>
              <w:t>D.Lgs.</w:t>
            </w:r>
            <w:proofErr w:type="spellEnd"/>
            <w:r w:rsidRPr="008076F8">
              <w:rPr>
                <w:rFonts w:ascii="Arial Narrow" w:hAnsi="Arial Narrow"/>
                <w:b/>
                <w:sz w:val="24"/>
                <w:szCs w:val="24"/>
              </w:rPr>
              <w:t xml:space="preserve"> n. 267/2000)</w:t>
            </w:r>
          </w:p>
          <w:p w:rsidR="009F400B" w:rsidRPr="008076F8" w:rsidRDefault="009F400B" w:rsidP="008076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b/>
                <w:sz w:val="24"/>
                <w:szCs w:val="24"/>
              </w:rPr>
              <w:t>€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Preda Arch. Francesco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Sindaco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12.474,00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D51FD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952C64" w:rsidRPr="008076F8" w:rsidTr="008076F8">
        <w:tc>
          <w:tcPr>
            <w:tcW w:w="239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Bottiroli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Luigino</w:t>
            </w:r>
          </w:p>
        </w:tc>
        <w:tc>
          <w:tcPr>
            <w:tcW w:w="3525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Vice Sindaco/Assessore/Consigliere</w:t>
            </w:r>
          </w:p>
        </w:tc>
        <w:tc>
          <w:tcPr>
            <w:tcW w:w="1985" w:type="dxa"/>
            <w:shd w:val="clear" w:color="auto" w:fill="auto"/>
          </w:tcPr>
          <w:p w:rsidR="00952C64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</w:rPr>
              <w:t>negativo</w:t>
            </w:r>
          </w:p>
        </w:tc>
        <w:tc>
          <w:tcPr>
            <w:tcW w:w="1984" w:type="dxa"/>
            <w:shd w:val="clear" w:color="auto" w:fill="auto"/>
          </w:tcPr>
          <w:p w:rsidR="00952C64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</w:p>
        </w:tc>
        <w:tc>
          <w:tcPr>
            <w:tcW w:w="1276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952C64" w:rsidRPr="008076F8" w:rsidRDefault="00952C64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Sosi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Mauro 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Assessore/Consigliere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non dovuto per  conguaglio anni precedenti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4D349C" w:rsidP="00DE0E07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non dovuto per  conguaglio anni precedenti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Carvani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Giovanni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Cazzola Stefano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Grandi Giuseppe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46,00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3243D1">
        <w:trPr>
          <w:trHeight w:val="193"/>
        </w:trPr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Ponzone Gianpiero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36,80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076F8">
              <w:rPr>
                <w:rFonts w:ascii="Arial Narrow" w:hAnsi="Arial Narrow"/>
                <w:sz w:val="24"/>
                <w:szCs w:val="24"/>
              </w:rPr>
              <w:t>Salvadelli</w:t>
            </w:r>
            <w:proofErr w:type="spellEnd"/>
            <w:r w:rsidRPr="008076F8">
              <w:rPr>
                <w:rFonts w:ascii="Arial Narrow" w:hAnsi="Arial Narrow"/>
                <w:sz w:val="24"/>
                <w:szCs w:val="24"/>
              </w:rPr>
              <w:t xml:space="preserve"> Cristina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rPr>
          <w:trHeight w:val="106"/>
        </w:trPr>
        <w:tc>
          <w:tcPr>
            <w:tcW w:w="2395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Villani Alberto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3243D1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55,20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915126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Barbieri Claudia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27,60</w:t>
            </w:r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  <w:tr w:rsidR="004D349C" w:rsidRPr="008076F8" w:rsidTr="008076F8">
        <w:tc>
          <w:tcPr>
            <w:tcW w:w="239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Roveda Claudio Antonio</w:t>
            </w:r>
          </w:p>
        </w:tc>
        <w:tc>
          <w:tcPr>
            <w:tcW w:w="352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Consigliere Gruppo di Minoranza</w:t>
            </w:r>
          </w:p>
        </w:tc>
        <w:tc>
          <w:tcPr>
            <w:tcW w:w="1985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4D349C" w:rsidRPr="008076F8" w:rsidRDefault="0001438B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36,80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  <w:tc>
          <w:tcPr>
            <w:tcW w:w="3338" w:type="dxa"/>
            <w:shd w:val="clear" w:color="auto" w:fill="auto"/>
          </w:tcPr>
          <w:p w:rsidR="004D349C" w:rsidRPr="008076F8" w:rsidRDefault="004D349C" w:rsidP="008076F8">
            <w:pPr>
              <w:spacing w:after="0" w:line="240" w:lineRule="auto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8076F8">
              <w:rPr>
                <w:rFonts w:ascii="Arial Narrow" w:hAnsi="Arial Narrow"/>
                <w:sz w:val="24"/>
                <w:szCs w:val="24"/>
              </w:rPr>
              <w:t>negativo</w:t>
            </w:r>
          </w:p>
        </w:tc>
      </w:tr>
    </w:tbl>
    <w:p w:rsidR="00942C07" w:rsidRDefault="00942C07"/>
    <w:sectPr w:rsidR="00942C07" w:rsidSect="009F400B">
      <w:pgSz w:w="16838" w:h="11906" w:orient="landscape"/>
      <w:pgMar w:top="851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D1"/>
    <w:rsid w:val="0001438B"/>
    <w:rsid w:val="001F0038"/>
    <w:rsid w:val="00214F74"/>
    <w:rsid w:val="0028764A"/>
    <w:rsid w:val="0029089F"/>
    <w:rsid w:val="00306D6B"/>
    <w:rsid w:val="003243D1"/>
    <w:rsid w:val="00376F19"/>
    <w:rsid w:val="00471650"/>
    <w:rsid w:val="004A78FD"/>
    <w:rsid w:val="004D349C"/>
    <w:rsid w:val="006B5727"/>
    <w:rsid w:val="006C5E6D"/>
    <w:rsid w:val="007B6A9C"/>
    <w:rsid w:val="008076F8"/>
    <w:rsid w:val="00915126"/>
    <w:rsid w:val="00942C07"/>
    <w:rsid w:val="00952C64"/>
    <w:rsid w:val="009F400B"/>
    <w:rsid w:val="00A223CD"/>
    <w:rsid w:val="00BA0100"/>
    <w:rsid w:val="00C30FB6"/>
    <w:rsid w:val="00D51FD4"/>
    <w:rsid w:val="00DD2D1B"/>
    <w:rsid w:val="00E9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76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tente\Desktop\compensi%20amministratori%202013-1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compensi amministratori 2013-1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cp:lastPrinted>2016-01-29T12:29:00Z</cp:lastPrinted>
  <dcterms:created xsi:type="dcterms:W3CDTF">2016-01-29T13:02:00Z</dcterms:created>
  <dcterms:modified xsi:type="dcterms:W3CDTF">2016-01-29T13:02:00Z</dcterms:modified>
</cp:coreProperties>
</file>